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148" w:rsidRDefault="002D6148" w:rsidP="002D6148">
      <w:pPr>
        <w:jc w:val="center"/>
        <w:rPr>
          <w:b/>
          <w:sz w:val="40"/>
          <w:szCs w:val="40"/>
        </w:rPr>
      </w:pPr>
      <w:r>
        <w:rPr>
          <w:b/>
          <w:sz w:val="40"/>
          <w:szCs w:val="40"/>
        </w:rPr>
        <w:t>SOLAF 2</w:t>
      </w:r>
    </w:p>
    <w:p w:rsidR="002D6148" w:rsidRDefault="002D6148" w:rsidP="002D6148">
      <w:pPr>
        <w:jc w:val="center"/>
        <w:rPr>
          <w:b/>
          <w:sz w:val="40"/>
          <w:szCs w:val="40"/>
        </w:rPr>
      </w:pPr>
      <w:r>
        <w:rPr>
          <w:b/>
          <w:sz w:val="40"/>
          <w:szCs w:val="40"/>
        </w:rPr>
        <w:t>SIJIL PELAJARAN MALAYSIA</w:t>
      </w:r>
    </w:p>
    <w:p w:rsidR="002D6148" w:rsidRDefault="002D6148" w:rsidP="002D6148">
      <w:pPr>
        <w:jc w:val="center"/>
        <w:rPr>
          <w:b/>
          <w:sz w:val="40"/>
          <w:szCs w:val="40"/>
        </w:rPr>
      </w:pPr>
      <w:r>
        <w:rPr>
          <w:b/>
          <w:sz w:val="40"/>
          <w:szCs w:val="40"/>
        </w:rPr>
        <w:t>NEGERI PERAK</w:t>
      </w:r>
    </w:p>
    <w:p w:rsidR="002D6148" w:rsidRDefault="002D6148" w:rsidP="002D6148">
      <w:pPr>
        <w:jc w:val="center"/>
        <w:rPr>
          <w:b/>
          <w:sz w:val="40"/>
          <w:szCs w:val="40"/>
        </w:rPr>
      </w:pPr>
      <w:r>
        <w:rPr>
          <w:b/>
          <w:sz w:val="40"/>
          <w:szCs w:val="40"/>
        </w:rPr>
        <w:t>2011</w:t>
      </w:r>
    </w:p>
    <w:p w:rsidR="002D6148" w:rsidRDefault="002D6148" w:rsidP="002D6148">
      <w:pPr>
        <w:rPr>
          <w:b/>
          <w:sz w:val="40"/>
          <w:szCs w:val="40"/>
        </w:rPr>
      </w:pPr>
    </w:p>
    <w:p w:rsidR="002D6148" w:rsidRDefault="002D6148" w:rsidP="002D6148">
      <w:pPr>
        <w:rPr>
          <w:b/>
          <w:sz w:val="40"/>
          <w:szCs w:val="40"/>
        </w:rPr>
      </w:pPr>
    </w:p>
    <w:p w:rsidR="002D6148" w:rsidRDefault="002D6148" w:rsidP="002D6148">
      <w:pPr>
        <w:pBdr>
          <w:bottom w:val="single" w:sz="12" w:space="1" w:color="auto"/>
        </w:pBdr>
        <w:rPr>
          <w:b/>
          <w:sz w:val="40"/>
          <w:szCs w:val="40"/>
        </w:rPr>
      </w:pPr>
    </w:p>
    <w:p w:rsidR="002D6148" w:rsidRDefault="002D6148" w:rsidP="002D6148">
      <w:pPr>
        <w:rPr>
          <w:b/>
          <w:sz w:val="40"/>
          <w:szCs w:val="40"/>
        </w:rPr>
      </w:pPr>
    </w:p>
    <w:p w:rsidR="002D6148" w:rsidRDefault="002D6148" w:rsidP="002D6148">
      <w:pPr>
        <w:jc w:val="center"/>
        <w:rPr>
          <w:b/>
        </w:rPr>
      </w:pPr>
      <w:r>
        <w:rPr>
          <w:b/>
        </w:rPr>
        <w:t>SKEMA PEMARKAHAN</w:t>
      </w:r>
    </w:p>
    <w:p w:rsidR="002D6148" w:rsidRDefault="002D6148" w:rsidP="002D6148">
      <w:pPr>
        <w:jc w:val="center"/>
        <w:rPr>
          <w:b/>
        </w:rPr>
      </w:pPr>
      <w:r>
        <w:rPr>
          <w:b/>
        </w:rPr>
        <w:t>BAHASA INGGERIS</w:t>
      </w:r>
    </w:p>
    <w:p w:rsidR="002D6148" w:rsidRDefault="002D6148" w:rsidP="002D6148">
      <w:pPr>
        <w:jc w:val="center"/>
        <w:rPr>
          <w:b/>
        </w:rPr>
      </w:pPr>
      <w:r>
        <w:rPr>
          <w:b/>
        </w:rPr>
        <w:t xml:space="preserve">KERTAS 1 </w:t>
      </w:r>
    </w:p>
    <w:p w:rsidR="002D6148" w:rsidRDefault="002D6148" w:rsidP="002D6148">
      <w:pPr>
        <w:pBdr>
          <w:bottom w:val="single" w:sz="12" w:space="1" w:color="auto"/>
        </w:pBdr>
        <w:rPr>
          <w:b/>
        </w:rPr>
      </w:pPr>
    </w:p>
    <w:p w:rsidR="002D6148" w:rsidRDefault="002D6148" w:rsidP="002D6148">
      <w:pPr>
        <w:pBdr>
          <w:bottom w:val="single" w:sz="12" w:space="1" w:color="auto"/>
        </w:pBdr>
        <w:rPr>
          <w:b/>
        </w:rPr>
      </w:pPr>
    </w:p>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r>
        <w:t>1119/1/2                                                                                                                                                    SULIT</w:t>
      </w:r>
    </w:p>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5273F9" w:rsidRDefault="005273F9" w:rsidP="002D6148">
      <w:pPr>
        <w:jc w:val="center"/>
        <w:rPr>
          <w:b/>
        </w:rPr>
      </w:pPr>
    </w:p>
    <w:p w:rsidR="002D6148" w:rsidRDefault="002D6148" w:rsidP="002D6148">
      <w:pPr>
        <w:jc w:val="center"/>
        <w:rPr>
          <w:b/>
        </w:rPr>
      </w:pPr>
      <w:r>
        <w:rPr>
          <w:b/>
        </w:rPr>
        <w:lastRenderedPageBreak/>
        <w:t xml:space="preserve">SECTION </w:t>
      </w:r>
      <w:proofErr w:type="gramStart"/>
      <w:r>
        <w:rPr>
          <w:b/>
        </w:rPr>
        <w:t>A :</w:t>
      </w:r>
      <w:proofErr w:type="gramEnd"/>
      <w:r>
        <w:rPr>
          <w:b/>
        </w:rPr>
        <w:t xml:space="preserve"> Directed Writing</w:t>
      </w:r>
    </w:p>
    <w:p w:rsidR="002D6148" w:rsidRDefault="002D6148" w:rsidP="002D6148">
      <w:pPr>
        <w:rPr>
          <w:b/>
        </w:rPr>
      </w:pPr>
      <w:r>
        <w:rPr>
          <w:b/>
        </w:rPr>
        <w:t>MARK SCHEME FOR Question 1</w:t>
      </w:r>
    </w:p>
    <w:p w:rsidR="002D6148" w:rsidRDefault="002D6148" w:rsidP="002D6148"/>
    <w:p w:rsidR="002D6148" w:rsidRDefault="002D6148" w:rsidP="002D6148">
      <w:pPr>
        <w:rPr>
          <w:b/>
        </w:rPr>
      </w:pPr>
      <w:r>
        <w:rPr>
          <w:b/>
        </w:rPr>
        <w:t>ASSESSMENT OBJECTIVES</w:t>
      </w:r>
    </w:p>
    <w:p w:rsidR="002D6148" w:rsidRDefault="002D6148" w:rsidP="002D6148">
      <w:r>
        <w:t xml:space="preserve">To test the </w:t>
      </w:r>
      <w:proofErr w:type="gramStart"/>
      <w:r>
        <w:t>candidates</w:t>
      </w:r>
      <w:proofErr w:type="gramEnd"/>
      <w:r>
        <w:t xml:space="preserve"> ability to:</w:t>
      </w:r>
    </w:p>
    <w:p w:rsidR="002D6148" w:rsidRDefault="002D6148" w:rsidP="002D6148">
      <w:pPr>
        <w:numPr>
          <w:ilvl w:val="0"/>
          <w:numId w:val="1"/>
        </w:numPr>
      </w:pPr>
      <w:r>
        <w:t>read and comprehend the rubric</w:t>
      </w:r>
    </w:p>
    <w:p w:rsidR="002D6148" w:rsidRDefault="002D6148" w:rsidP="002D6148">
      <w:pPr>
        <w:numPr>
          <w:ilvl w:val="0"/>
          <w:numId w:val="1"/>
        </w:numPr>
      </w:pPr>
      <w:r>
        <w:t>use the information to fulfill the task</w:t>
      </w:r>
    </w:p>
    <w:p w:rsidR="002D6148" w:rsidRDefault="002D6148" w:rsidP="002D6148">
      <w:pPr>
        <w:numPr>
          <w:ilvl w:val="0"/>
          <w:numId w:val="1"/>
        </w:numPr>
      </w:pPr>
      <w:r>
        <w:t>write with useful ideas within the framework of the question</w:t>
      </w:r>
    </w:p>
    <w:p w:rsidR="002D6148" w:rsidRDefault="002D6148" w:rsidP="002D6148">
      <w:pPr>
        <w:numPr>
          <w:ilvl w:val="0"/>
          <w:numId w:val="1"/>
        </w:numPr>
      </w:pPr>
      <w:r>
        <w:t>use clear and accurate Standard English, using a style and tone appropriate to the task</w:t>
      </w:r>
    </w:p>
    <w:p w:rsidR="002D6148" w:rsidRDefault="002D6148" w:rsidP="002D6148"/>
    <w:p w:rsidR="002D6148" w:rsidRDefault="002D6148" w:rsidP="002D6148">
      <w:r>
        <w:rPr>
          <w:b/>
        </w:rPr>
        <w:t>The objectives above are rewarded as follows</w:t>
      </w:r>
      <w:r>
        <w:t>:</w:t>
      </w:r>
    </w:p>
    <w:p w:rsidR="002D6148" w:rsidRDefault="002D6148" w:rsidP="002D6148">
      <w:r>
        <w:tab/>
        <w:t>CONTENT         -     15 marks</w:t>
      </w:r>
    </w:p>
    <w:p w:rsidR="002D6148" w:rsidRDefault="002D6148" w:rsidP="002D6148">
      <w:r>
        <w:tab/>
        <w:t>LANGUAGE     -      20 marks</w:t>
      </w:r>
    </w:p>
    <w:p w:rsidR="002D6148" w:rsidRDefault="002D6148" w:rsidP="002D6148">
      <w:pPr>
        <w:rPr>
          <w:b/>
        </w:rPr>
      </w:pPr>
      <w:r>
        <w:tab/>
      </w:r>
      <w:r>
        <w:rPr>
          <w:b/>
        </w:rPr>
        <w:t>TOTAL               -     35 marks</w:t>
      </w:r>
    </w:p>
    <w:p w:rsidR="002D6148" w:rsidRDefault="002D6148" w:rsidP="002D6148">
      <w:pPr>
        <w:rPr>
          <w:b/>
        </w:rPr>
      </w:pPr>
    </w:p>
    <w:p w:rsidR="002D6148" w:rsidRDefault="002D6148" w:rsidP="002D6148">
      <w:pPr>
        <w:rPr>
          <w:b/>
        </w:rPr>
      </w:pPr>
      <w:r>
        <w:rPr>
          <w:b/>
        </w:rPr>
        <w:t>1. AWARDING MARKS FOR CONTENT</w:t>
      </w:r>
    </w:p>
    <w:p w:rsidR="002D6148" w:rsidRDefault="002D6148" w:rsidP="002D6148">
      <w:r>
        <w:t>Content marks should be identified by the letter C followed by the content number and circled.</w:t>
      </w:r>
    </w:p>
    <w:p w:rsidR="002D6148" w:rsidRDefault="002D6148" w:rsidP="002D6148"/>
    <w:p w:rsidR="002D6148" w:rsidRDefault="002D6148" w:rsidP="002D6148">
      <w:pPr>
        <w:rPr>
          <w:b/>
        </w:rPr>
      </w:pPr>
      <w:r>
        <w:t xml:space="preserve">a) </w:t>
      </w:r>
      <w:r>
        <w:rPr>
          <w:b/>
        </w:rPr>
        <w:t>FORMAT    -    3 marks</w:t>
      </w:r>
    </w:p>
    <w:p w:rsidR="002D6148" w:rsidRDefault="002D6148" w:rsidP="002D6148"/>
    <w:p w:rsidR="002D6148" w:rsidRDefault="002D6148" w:rsidP="002D6148">
      <w:pPr>
        <w:numPr>
          <w:ilvl w:val="0"/>
          <w:numId w:val="1"/>
        </w:numPr>
      </w:pPr>
      <w:r>
        <w:t>F1 – Editor                                                                                                     1 mark</w:t>
      </w:r>
    </w:p>
    <w:p w:rsidR="002D6148" w:rsidRDefault="002D6148" w:rsidP="002D6148">
      <w:pPr>
        <w:numPr>
          <w:ilvl w:val="0"/>
          <w:numId w:val="1"/>
        </w:numPr>
      </w:pPr>
      <w:r>
        <w:t>F2 – Title                                                                                                        1 mark</w:t>
      </w:r>
    </w:p>
    <w:p w:rsidR="002D6148" w:rsidRDefault="002D6148" w:rsidP="002D6148">
      <w:pPr>
        <w:numPr>
          <w:ilvl w:val="0"/>
          <w:numId w:val="1"/>
        </w:numPr>
      </w:pPr>
      <w:r>
        <w:t>F3 – Written by                                                                                              1 mark</w:t>
      </w:r>
    </w:p>
    <w:p w:rsidR="002D6148" w:rsidRDefault="002D6148" w:rsidP="002D6148"/>
    <w:p w:rsidR="002D6148" w:rsidRDefault="002D6148" w:rsidP="002D6148">
      <w:r>
        <w:t xml:space="preserve">b) </w:t>
      </w:r>
      <w:r>
        <w:rPr>
          <w:b/>
        </w:rPr>
        <w:t xml:space="preserve">CONTENT   - 12 marks </w:t>
      </w:r>
      <w:proofErr w:type="gramStart"/>
      <w:r>
        <w:rPr>
          <w:b/>
        </w:rPr>
        <w:t>( 10</w:t>
      </w:r>
      <w:proofErr w:type="gramEnd"/>
      <w:r>
        <w:rPr>
          <w:b/>
        </w:rPr>
        <w:t xml:space="preserve"> content points  + 2 elaborations )</w:t>
      </w:r>
    </w:p>
    <w:p w:rsidR="002D6148" w:rsidRDefault="002D6148" w:rsidP="002D6148">
      <w:r>
        <w:t>Award one mark for the mere mention of the main idea, i.e.</w:t>
      </w:r>
    </w:p>
    <w:p w:rsidR="002D6148" w:rsidRDefault="002D6148" w:rsidP="002D6148">
      <w:pPr>
        <w:numPr>
          <w:ilvl w:val="0"/>
          <w:numId w:val="2"/>
        </w:numPr>
      </w:pPr>
      <w:r>
        <w:t>be aware of surroundings</w:t>
      </w:r>
    </w:p>
    <w:p w:rsidR="002D6148" w:rsidRDefault="002D6148" w:rsidP="002D6148">
      <w:pPr>
        <w:numPr>
          <w:ilvl w:val="0"/>
          <w:numId w:val="2"/>
        </w:numPr>
      </w:pPr>
      <w:r>
        <w:t>do not trust strangers</w:t>
      </w:r>
    </w:p>
    <w:p w:rsidR="002D6148" w:rsidRDefault="002D6148" w:rsidP="002D6148">
      <w:pPr>
        <w:numPr>
          <w:ilvl w:val="0"/>
          <w:numId w:val="2"/>
        </w:numPr>
      </w:pPr>
      <w:r>
        <w:t>do not accept lifts, rides from unknown persons</w:t>
      </w:r>
    </w:p>
    <w:p w:rsidR="002D6148" w:rsidRDefault="002D6148" w:rsidP="002D6148">
      <w:pPr>
        <w:numPr>
          <w:ilvl w:val="0"/>
          <w:numId w:val="2"/>
        </w:numPr>
      </w:pPr>
      <w:r>
        <w:t>avoid being alone outside at night</w:t>
      </w:r>
    </w:p>
    <w:p w:rsidR="002D6148" w:rsidRDefault="002D6148" w:rsidP="002D6148">
      <w:pPr>
        <w:numPr>
          <w:ilvl w:val="0"/>
          <w:numId w:val="2"/>
        </w:numPr>
      </w:pPr>
      <w:r>
        <w:t>carry personal alarm devices, for example, whistle</w:t>
      </w:r>
    </w:p>
    <w:p w:rsidR="002D6148" w:rsidRDefault="002D6148" w:rsidP="002D6148">
      <w:pPr>
        <w:numPr>
          <w:ilvl w:val="0"/>
          <w:numId w:val="2"/>
        </w:numPr>
      </w:pPr>
      <w:r>
        <w:t>never accept food, drinks from strangers</w:t>
      </w:r>
    </w:p>
    <w:p w:rsidR="002D6148" w:rsidRDefault="002D6148" w:rsidP="002D6148">
      <w:pPr>
        <w:numPr>
          <w:ilvl w:val="0"/>
          <w:numId w:val="2"/>
        </w:numPr>
      </w:pPr>
      <w:r>
        <w:t>never enter lifts alone with suspicious person</w:t>
      </w:r>
    </w:p>
    <w:p w:rsidR="002D6148" w:rsidRDefault="002D6148" w:rsidP="002D6148">
      <w:pPr>
        <w:numPr>
          <w:ilvl w:val="0"/>
          <w:numId w:val="2"/>
        </w:numPr>
      </w:pPr>
      <w:r>
        <w:t xml:space="preserve">if necessary, use force to defend yourself </w:t>
      </w:r>
    </w:p>
    <w:p w:rsidR="002D6148" w:rsidRDefault="002D6148" w:rsidP="002D6148">
      <w:pPr>
        <w:numPr>
          <w:ilvl w:val="0"/>
          <w:numId w:val="2"/>
        </w:numPr>
      </w:pPr>
      <w:r>
        <w:t>use anything you have as weapon</w:t>
      </w:r>
    </w:p>
    <w:p w:rsidR="002D6148" w:rsidRDefault="002D6148" w:rsidP="002D6148">
      <w:pPr>
        <w:numPr>
          <w:ilvl w:val="0"/>
          <w:numId w:val="2"/>
        </w:numPr>
      </w:pPr>
      <w:r>
        <w:t>if attacked, note details of attacker, for example, face</w:t>
      </w:r>
    </w:p>
    <w:p w:rsidR="002D6148" w:rsidRDefault="002D6148" w:rsidP="002D6148">
      <w:r>
        <w:tab/>
      </w:r>
    </w:p>
    <w:p w:rsidR="002D6148" w:rsidRDefault="002D6148" w:rsidP="002D6148"/>
    <w:p w:rsidR="002D6148" w:rsidRDefault="002D6148" w:rsidP="002D6148">
      <w:pPr>
        <w:rPr>
          <w:b/>
        </w:rPr>
      </w:pPr>
      <w:r>
        <w:rPr>
          <w:b/>
        </w:rPr>
        <w:t>2. AWARDING MARKS FOR LANGUAGE</w:t>
      </w:r>
    </w:p>
    <w:p w:rsidR="002D6148" w:rsidRDefault="002D6148" w:rsidP="002D6148">
      <w:r>
        <w:t>Marks are awarded for:</w:t>
      </w:r>
    </w:p>
    <w:p w:rsidR="002D6148" w:rsidRDefault="002D6148" w:rsidP="002D6148">
      <w:pPr>
        <w:numPr>
          <w:ilvl w:val="0"/>
          <w:numId w:val="3"/>
        </w:numPr>
      </w:pPr>
      <w:r>
        <w:t>Accurate English</w:t>
      </w:r>
    </w:p>
    <w:p w:rsidR="002D6148" w:rsidRDefault="002D6148" w:rsidP="002D6148">
      <w:pPr>
        <w:numPr>
          <w:ilvl w:val="0"/>
          <w:numId w:val="3"/>
        </w:numPr>
      </w:pPr>
      <w:r>
        <w:t>Style and Tone appropriate to the task.</w:t>
      </w:r>
    </w:p>
    <w:p w:rsidR="002D6148" w:rsidRDefault="002D6148" w:rsidP="002D6148"/>
    <w:p w:rsidR="002D6148" w:rsidRDefault="002D6148" w:rsidP="002D6148">
      <w:r>
        <w:t>**Candidates need not use exact words given in the stimulus. However, own language must convey the same meaning</w:t>
      </w:r>
      <w:r>
        <w:tab/>
        <w:t xml:space="preserve">          </w:t>
      </w:r>
    </w:p>
    <w:p w:rsidR="002D6148" w:rsidRDefault="002D6148" w:rsidP="002D6148"/>
    <w:p w:rsidR="002D6148" w:rsidRDefault="002D6148" w:rsidP="002D6148"/>
    <w:p w:rsidR="005273F9" w:rsidRDefault="005273F9" w:rsidP="002D6148">
      <w:pPr>
        <w:jc w:val="center"/>
        <w:rPr>
          <w:b/>
        </w:rPr>
      </w:pPr>
    </w:p>
    <w:p w:rsidR="002D6148" w:rsidRDefault="002D6148" w:rsidP="002D6148">
      <w:pPr>
        <w:jc w:val="center"/>
        <w:rPr>
          <w:b/>
        </w:rPr>
      </w:pPr>
      <w:r>
        <w:rPr>
          <w:b/>
        </w:rPr>
        <w:lastRenderedPageBreak/>
        <w:t>CRITERIA FOR MARKING LANGUAGE</w:t>
      </w:r>
    </w:p>
    <w:p w:rsidR="002D6148" w:rsidRDefault="002D6148" w:rsidP="002D6148">
      <w:pPr>
        <w:jc w:val="center"/>
        <w:rPr>
          <w:b/>
        </w:rPr>
      </w:pPr>
      <w:r>
        <w:rPr>
          <w:b/>
        </w:rPr>
        <w:t xml:space="preserve">Question </w:t>
      </w:r>
      <w:proofErr w:type="gramStart"/>
      <w:r>
        <w:rPr>
          <w:b/>
        </w:rPr>
        <w:t>1 :</w:t>
      </w:r>
      <w:proofErr w:type="gramEnd"/>
      <w:r>
        <w:rPr>
          <w:b/>
        </w:rPr>
        <w:t xml:space="preserve"> Directed Writing</w:t>
      </w:r>
    </w:p>
    <w:p w:rsidR="002D6148" w:rsidRDefault="002D6148" w:rsidP="002D61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0"/>
        <w:gridCol w:w="7562"/>
      </w:tblGrid>
      <w:tr w:rsidR="002D6148" w:rsidTr="002D6148">
        <w:tc>
          <w:tcPr>
            <w:tcW w:w="1728" w:type="dxa"/>
            <w:tcBorders>
              <w:top w:val="single" w:sz="4" w:space="0" w:color="auto"/>
              <w:left w:val="single" w:sz="4" w:space="0" w:color="auto"/>
              <w:bottom w:val="single" w:sz="4" w:space="0" w:color="auto"/>
              <w:right w:val="single" w:sz="4" w:space="0" w:color="auto"/>
            </w:tcBorders>
          </w:tcPr>
          <w:p w:rsidR="002D6148" w:rsidRDefault="002D6148"/>
          <w:p w:rsidR="002D6148" w:rsidRDefault="002D6148">
            <w:pPr>
              <w:jc w:val="center"/>
            </w:pPr>
          </w:p>
          <w:p w:rsidR="002D6148" w:rsidRDefault="002D6148">
            <w:pPr>
              <w:jc w:val="center"/>
            </w:pPr>
            <w:r>
              <w:rPr>
                <w:sz w:val="22"/>
                <w:szCs w:val="22"/>
              </w:rPr>
              <w:t>A</w:t>
            </w:r>
          </w:p>
          <w:p w:rsidR="002D6148" w:rsidRDefault="002D6148">
            <w:pPr>
              <w:jc w:val="center"/>
            </w:pPr>
            <w:r>
              <w:rPr>
                <w:sz w:val="22"/>
                <w:szCs w:val="22"/>
              </w:rPr>
              <w:t>19 – 20</w:t>
            </w:r>
          </w:p>
          <w:p w:rsidR="002D6148" w:rsidRDefault="002D6148">
            <w:pPr>
              <w:jc w:val="center"/>
            </w:pPr>
            <w:r>
              <w:rPr>
                <w:sz w:val="22"/>
                <w:szCs w:val="22"/>
              </w:rPr>
              <w:t>Excellent</w:t>
            </w:r>
          </w:p>
        </w:tc>
        <w:tc>
          <w:tcPr>
            <w:tcW w:w="892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4"/>
              </w:numPr>
            </w:pPr>
            <w:r>
              <w:rPr>
                <w:sz w:val="22"/>
                <w:szCs w:val="22"/>
              </w:rPr>
              <w:t>Language is accurate except for first draft slips</w:t>
            </w:r>
          </w:p>
          <w:p w:rsidR="002D6148" w:rsidRDefault="002D6148">
            <w:pPr>
              <w:numPr>
                <w:ilvl w:val="0"/>
                <w:numId w:val="4"/>
              </w:numPr>
            </w:pPr>
            <w:r>
              <w:rPr>
                <w:sz w:val="22"/>
                <w:szCs w:val="22"/>
              </w:rPr>
              <w:t>No grammatical mistakes</w:t>
            </w:r>
          </w:p>
          <w:p w:rsidR="002D6148" w:rsidRDefault="002D6148">
            <w:pPr>
              <w:numPr>
                <w:ilvl w:val="0"/>
                <w:numId w:val="4"/>
              </w:numPr>
            </w:pPr>
            <w:r>
              <w:rPr>
                <w:sz w:val="22"/>
                <w:szCs w:val="22"/>
              </w:rPr>
              <w:t>Effective use of varied sentence structures</w:t>
            </w:r>
          </w:p>
          <w:p w:rsidR="002D6148" w:rsidRDefault="002D6148">
            <w:pPr>
              <w:numPr>
                <w:ilvl w:val="0"/>
                <w:numId w:val="4"/>
              </w:numPr>
            </w:pPr>
            <w:r>
              <w:rPr>
                <w:sz w:val="22"/>
                <w:szCs w:val="22"/>
              </w:rPr>
              <w:t>Vocabulary is sophisticated and precise</w:t>
            </w:r>
          </w:p>
          <w:p w:rsidR="002D6148" w:rsidRDefault="002D6148">
            <w:pPr>
              <w:numPr>
                <w:ilvl w:val="0"/>
                <w:numId w:val="4"/>
              </w:numPr>
            </w:pPr>
            <w:r>
              <w:rPr>
                <w:sz w:val="22"/>
                <w:szCs w:val="22"/>
              </w:rPr>
              <w:t>Spelling and punctuation are accurate and helpful</w:t>
            </w:r>
          </w:p>
          <w:p w:rsidR="002D6148" w:rsidRDefault="002D6148">
            <w:pPr>
              <w:numPr>
                <w:ilvl w:val="0"/>
                <w:numId w:val="4"/>
              </w:numPr>
            </w:pPr>
            <w:r>
              <w:rPr>
                <w:sz w:val="22"/>
                <w:szCs w:val="22"/>
              </w:rPr>
              <w:t>Paragraphs have unity and are well-linked</w:t>
            </w:r>
          </w:p>
        </w:tc>
      </w:tr>
      <w:tr w:rsidR="002D6148" w:rsidTr="002D6148">
        <w:tc>
          <w:tcPr>
            <w:tcW w:w="172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r>
              <w:rPr>
                <w:sz w:val="22"/>
                <w:szCs w:val="22"/>
              </w:rPr>
              <w:t>B</w:t>
            </w:r>
          </w:p>
          <w:p w:rsidR="002D6148" w:rsidRDefault="002D6148">
            <w:pPr>
              <w:jc w:val="center"/>
            </w:pPr>
            <w:r>
              <w:rPr>
                <w:sz w:val="22"/>
                <w:szCs w:val="22"/>
              </w:rPr>
              <w:t>16 – 18</w:t>
            </w:r>
          </w:p>
          <w:p w:rsidR="002D6148" w:rsidRDefault="002D6148">
            <w:pPr>
              <w:jc w:val="center"/>
            </w:pPr>
            <w:r>
              <w:rPr>
                <w:sz w:val="22"/>
                <w:szCs w:val="22"/>
              </w:rPr>
              <w:t>Good</w:t>
            </w:r>
          </w:p>
        </w:tc>
        <w:tc>
          <w:tcPr>
            <w:tcW w:w="892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5"/>
              </w:numPr>
            </w:pPr>
            <w:r>
              <w:rPr>
                <w:sz w:val="22"/>
                <w:szCs w:val="22"/>
              </w:rPr>
              <w:t>Language is almost always accurate</w:t>
            </w:r>
          </w:p>
          <w:p w:rsidR="002D6148" w:rsidRDefault="002D6148">
            <w:pPr>
              <w:numPr>
                <w:ilvl w:val="0"/>
                <w:numId w:val="5"/>
              </w:numPr>
            </w:pPr>
            <w:r>
              <w:rPr>
                <w:sz w:val="22"/>
                <w:szCs w:val="22"/>
              </w:rPr>
              <w:t>Sentence structure is varied and interesting</w:t>
            </w:r>
          </w:p>
          <w:p w:rsidR="002D6148" w:rsidRDefault="002D6148">
            <w:pPr>
              <w:numPr>
                <w:ilvl w:val="0"/>
                <w:numId w:val="5"/>
              </w:numPr>
            </w:pPr>
            <w:r>
              <w:rPr>
                <w:sz w:val="22"/>
                <w:szCs w:val="22"/>
              </w:rPr>
              <w:t>Wide vocabulary</w:t>
            </w:r>
          </w:p>
          <w:p w:rsidR="002D6148" w:rsidRDefault="002D6148">
            <w:pPr>
              <w:numPr>
                <w:ilvl w:val="0"/>
                <w:numId w:val="5"/>
              </w:numPr>
            </w:pPr>
            <w:r>
              <w:rPr>
                <w:sz w:val="22"/>
                <w:szCs w:val="22"/>
              </w:rPr>
              <w:t>Spelling and punctuation are accurate</w:t>
            </w:r>
          </w:p>
          <w:p w:rsidR="002D6148" w:rsidRDefault="002D6148">
            <w:pPr>
              <w:numPr>
                <w:ilvl w:val="0"/>
                <w:numId w:val="5"/>
              </w:numPr>
            </w:pPr>
            <w:r>
              <w:rPr>
                <w:sz w:val="22"/>
                <w:szCs w:val="22"/>
              </w:rPr>
              <w:t>Paragraphs have unity</w:t>
            </w:r>
          </w:p>
          <w:p w:rsidR="002D6148" w:rsidRDefault="002D6148">
            <w:pPr>
              <w:numPr>
                <w:ilvl w:val="0"/>
                <w:numId w:val="5"/>
              </w:numPr>
            </w:pPr>
            <w:r>
              <w:rPr>
                <w:sz w:val="22"/>
                <w:szCs w:val="22"/>
              </w:rPr>
              <w:t>Appropriate tone and style</w:t>
            </w:r>
          </w:p>
        </w:tc>
      </w:tr>
      <w:tr w:rsidR="002D6148" w:rsidTr="002D6148">
        <w:tc>
          <w:tcPr>
            <w:tcW w:w="172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p>
          <w:p w:rsidR="002D6148" w:rsidRDefault="002D6148">
            <w:pPr>
              <w:jc w:val="center"/>
            </w:pPr>
            <w:r>
              <w:rPr>
                <w:sz w:val="22"/>
                <w:szCs w:val="22"/>
              </w:rPr>
              <w:t>C</w:t>
            </w:r>
          </w:p>
          <w:p w:rsidR="002D6148" w:rsidRDefault="002D6148">
            <w:pPr>
              <w:jc w:val="center"/>
            </w:pPr>
            <w:r>
              <w:rPr>
                <w:sz w:val="22"/>
                <w:szCs w:val="22"/>
              </w:rPr>
              <w:t>13 – 15</w:t>
            </w:r>
          </w:p>
          <w:p w:rsidR="002D6148" w:rsidRDefault="002D6148">
            <w:pPr>
              <w:jc w:val="center"/>
            </w:pPr>
            <w:r>
              <w:rPr>
                <w:sz w:val="22"/>
                <w:szCs w:val="22"/>
              </w:rPr>
              <w:t>Satisfactory</w:t>
            </w:r>
          </w:p>
        </w:tc>
        <w:tc>
          <w:tcPr>
            <w:tcW w:w="892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6"/>
              </w:numPr>
            </w:pPr>
            <w:r>
              <w:rPr>
                <w:sz w:val="22"/>
                <w:szCs w:val="22"/>
              </w:rPr>
              <w:t>Language is largely accurate</w:t>
            </w:r>
          </w:p>
          <w:p w:rsidR="002D6148" w:rsidRDefault="002D6148">
            <w:pPr>
              <w:numPr>
                <w:ilvl w:val="0"/>
                <w:numId w:val="6"/>
              </w:numPr>
            </w:pPr>
            <w:r>
              <w:rPr>
                <w:sz w:val="22"/>
                <w:szCs w:val="22"/>
              </w:rPr>
              <w:t>Simple structures are used without errors</w:t>
            </w:r>
          </w:p>
          <w:p w:rsidR="002D6148" w:rsidRDefault="002D6148">
            <w:pPr>
              <w:numPr>
                <w:ilvl w:val="0"/>
                <w:numId w:val="6"/>
              </w:numPr>
            </w:pPr>
            <w:r>
              <w:rPr>
                <w:sz w:val="22"/>
                <w:szCs w:val="22"/>
              </w:rPr>
              <w:t>Errors occur in complex sentences</w:t>
            </w:r>
          </w:p>
          <w:p w:rsidR="002D6148" w:rsidRDefault="002D6148">
            <w:pPr>
              <w:numPr>
                <w:ilvl w:val="0"/>
                <w:numId w:val="6"/>
              </w:numPr>
            </w:pPr>
            <w:r>
              <w:rPr>
                <w:sz w:val="22"/>
                <w:szCs w:val="22"/>
              </w:rPr>
              <w:t>Vocabulary is adequate</w:t>
            </w:r>
          </w:p>
          <w:p w:rsidR="002D6148" w:rsidRDefault="002D6148">
            <w:pPr>
              <w:numPr>
                <w:ilvl w:val="0"/>
                <w:numId w:val="6"/>
              </w:numPr>
            </w:pPr>
            <w:r>
              <w:rPr>
                <w:sz w:val="22"/>
                <w:szCs w:val="22"/>
              </w:rPr>
              <w:t>Spelling and punctuation are generally accurate</w:t>
            </w:r>
          </w:p>
          <w:p w:rsidR="002D6148" w:rsidRDefault="002D6148">
            <w:pPr>
              <w:numPr>
                <w:ilvl w:val="0"/>
                <w:numId w:val="6"/>
              </w:numPr>
            </w:pPr>
            <w:r>
              <w:rPr>
                <w:sz w:val="22"/>
                <w:szCs w:val="22"/>
              </w:rPr>
              <w:t>Written in paragraphs but ideas may not be linked</w:t>
            </w:r>
          </w:p>
          <w:p w:rsidR="002D6148" w:rsidRDefault="002D6148">
            <w:pPr>
              <w:numPr>
                <w:ilvl w:val="0"/>
                <w:numId w:val="6"/>
              </w:numPr>
            </w:pPr>
            <w:r>
              <w:rPr>
                <w:sz w:val="22"/>
                <w:szCs w:val="22"/>
              </w:rPr>
              <w:t>Appropriate tone and style</w:t>
            </w:r>
          </w:p>
        </w:tc>
      </w:tr>
      <w:tr w:rsidR="002D6148" w:rsidTr="002D6148">
        <w:tc>
          <w:tcPr>
            <w:tcW w:w="172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p>
          <w:p w:rsidR="002D6148" w:rsidRDefault="002D6148">
            <w:pPr>
              <w:jc w:val="center"/>
            </w:pPr>
            <w:r>
              <w:rPr>
                <w:sz w:val="22"/>
                <w:szCs w:val="22"/>
              </w:rPr>
              <w:t>D</w:t>
            </w:r>
          </w:p>
          <w:p w:rsidR="002D6148" w:rsidRDefault="002D6148">
            <w:r>
              <w:rPr>
                <w:sz w:val="22"/>
                <w:szCs w:val="22"/>
              </w:rPr>
              <w:t xml:space="preserve">      11 – 13</w:t>
            </w:r>
          </w:p>
          <w:p w:rsidR="002D6148" w:rsidRDefault="002D6148">
            <w:pPr>
              <w:jc w:val="center"/>
            </w:pPr>
            <w:r>
              <w:rPr>
                <w:sz w:val="22"/>
                <w:szCs w:val="22"/>
              </w:rPr>
              <w:t>Fair</w:t>
            </w:r>
          </w:p>
        </w:tc>
        <w:tc>
          <w:tcPr>
            <w:tcW w:w="892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7"/>
              </w:numPr>
            </w:pPr>
            <w:r>
              <w:rPr>
                <w:sz w:val="22"/>
                <w:szCs w:val="22"/>
              </w:rPr>
              <w:t>Language is sufficiently accurate</w:t>
            </w:r>
          </w:p>
          <w:p w:rsidR="002D6148" w:rsidRDefault="002D6148">
            <w:pPr>
              <w:numPr>
                <w:ilvl w:val="0"/>
                <w:numId w:val="7"/>
              </w:numPr>
            </w:pPr>
            <w:r>
              <w:rPr>
                <w:sz w:val="22"/>
                <w:szCs w:val="22"/>
              </w:rPr>
              <w:t>Patches of clarity when simple structures are used</w:t>
            </w:r>
          </w:p>
          <w:p w:rsidR="002D6148" w:rsidRDefault="002D6148">
            <w:pPr>
              <w:numPr>
                <w:ilvl w:val="0"/>
                <w:numId w:val="7"/>
              </w:numPr>
            </w:pPr>
            <w:r>
              <w:rPr>
                <w:sz w:val="22"/>
                <w:szCs w:val="22"/>
              </w:rPr>
              <w:t>Some variety in sentence structure</w:t>
            </w:r>
          </w:p>
          <w:p w:rsidR="002D6148" w:rsidRDefault="002D6148">
            <w:pPr>
              <w:numPr>
                <w:ilvl w:val="0"/>
                <w:numId w:val="7"/>
              </w:numPr>
            </w:pPr>
            <w:r>
              <w:rPr>
                <w:sz w:val="22"/>
                <w:szCs w:val="22"/>
              </w:rPr>
              <w:t>Adequate vocabulary but lacks precision</w:t>
            </w:r>
          </w:p>
          <w:p w:rsidR="002D6148" w:rsidRDefault="002D6148">
            <w:pPr>
              <w:numPr>
                <w:ilvl w:val="0"/>
                <w:numId w:val="7"/>
              </w:numPr>
            </w:pPr>
            <w:r>
              <w:rPr>
                <w:sz w:val="22"/>
                <w:szCs w:val="22"/>
              </w:rPr>
              <w:t>Spelling of simple words and punctuation are generally accurate</w:t>
            </w:r>
          </w:p>
          <w:p w:rsidR="002D6148" w:rsidRDefault="002D6148">
            <w:pPr>
              <w:numPr>
                <w:ilvl w:val="0"/>
                <w:numId w:val="7"/>
              </w:numPr>
            </w:pPr>
            <w:r>
              <w:rPr>
                <w:sz w:val="22"/>
                <w:szCs w:val="22"/>
              </w:rPr>
              <w:t>Paragraphs have some unity</w:t>
            </w:r>
          </w:p>
          <w:p w:rsidR="002D6148" w:rsidRDefault="002D6148">
            <w:pPr>
              <w:numPr>
                <w:ilvl w:val="0"/>
                <w:numId w:val="7"/>
              </w:numPr>
            </w:pPr>
            <w:r>
              <w:rPr>
                <w:sz w:val="22"/>
                <w:szCs w:val="22"/>
              </w:rPr>
              <w:t xml:space="preserve">Tone and style are sometimes appropriate </w:t>
            </w:r>
          </w:p>
        </w:tc>
      </w:tr>
      <w:tr w:rsidR="002D6148" w:rsidTr="002D6148">
        <w:tc>
          <w:tcPr>
            <w:tcW w:w="172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p>
          <w:p w:rsidR="002D6148" w:rsidRDefault="002D6148">
            <w:pPr>
              <w:jc w:val="center"/>
            </w:pPr>
            <w:r>
              <w:rPr>
                <w:sz w:val="22"/>
                <w:szCs w:val="22"/>
              </w:rPr>
              <w:t>E</w:t>
            </w:r>
          </w:p>
          <w:p w:rsidR="002D6148" w:rsidRDefault="002D6148">
            <w:pPr>
              <w:jc w:val="center"/>
            </w:pPr>
            <w:r>
              <w:rPr>
                <w:sz w:val="22"/>
                <w:szCs w:val="22"/>
              </w:rPr>
              <w:t>7 – 9</w:t>
            </w:r>
          </w:p>
          <w:p w:rsidR="002D6148" w:rsidRDefault="002D6148">
            <w:pPr>
              <w:jc w:val="center"/>
            </w:pPr>
            <w:r>
              <w:rPr>
                <w:sz w:val="22"/>
                <w:szCs w:val="22"/>
              </w:rPr>
              <w:t>Unsatisfactory</w:t>
            </w:r>
          </w:p>
        </w:tc>
        <w:tc>
          <w:tcPr>
            <w:tcW w:w="892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8"/>
              </w:numPr>
            </w:pPr>
            <w:r>
              <w:rPr>
                <w:sz w:val="22"/>
                <w:szCs w:val="22"/>
              </w:rPr>
              <w:t>Meaning is never in doubt</w:t>
            </w:r>
          </w:p>
          <w:p w:rsidR="002D6148" w:rsidRDefault="002D6148">
            <w:pPr>
              <w:numPr>
                <w:ilvl w:val="0"/>
                <w:numId w:val="8"/>
              </w:numPr>
            </w:pPr>
            <w:r>
              <w:rPr>
                <w:sz w:val="22"/>
                <w:szCs w:val="22"/>
              </w:rPr>
              <w:t>Errors are sufficiently frequent and serious</w:t>
            </w:r>
          </w:p>
          <w:p w:rsidR="002D6148" w:rsidRDefault="002D6148">
            <w:pPr>
              <w:numPr>
                <w:ilvl w:val="0"/>
                <w:numId w:val="8"/>
              </w:numPr>
            </w:pPr>
            <w:r>
              <w:rPr>
                <w:sz w:val="22"/>
                <w:szCs w:val="22"/>
              </w:rPr>
              <w:t>Some simple structures may be accurate</w:t>
            </w:r>
          </w:p>
          <w:p w:rsidR="002D6148" w:rsidRDefault="002D6148">
            <w:pPr>
              <w:numPr>
                <w:ilvl w:val="0"/>
                <w:numId w:val="8"/>
              </w:numPr>
            </w:pPr>
            <w:r>
              <w:rPr>
                <w:sz w:val="22"/>
                <w:szCs w:val="22"/>
              </w:rPr>
              <w:t>Vocabulary is limited and simple but not precise</w:t>
            </w:r>
          </w:p>
          <w:p w:rsidR="002D6148" w:rsidRDefault="002D6148">
            <w:pPr>
              <w:numPr>
                <w:ilvl w:val="0"/>
                <w:numId w:val="8"/>
              </w:numPr>
            </w:pPr>
            <w:r>
              <w:rPr>
                <w:sz w:val="22"/>
                <w:szCs w:val="22"/>
              </w:rPr>
              <w:t>Spelling errors in difficult words</w:t>
            </w:r>
          </w:p>
          <w:p w:rsidR="002D6148" w:rsidRDefault="002D6148">
            <w:pPr>
              <w:numPr>
                <w:ilvl w:val="0"/>
                <w:numId w:val="8"/>
              </w:numPr>
            </w:pPr>
            <w:r>
              <w:rPr>
                <w:sz w:val="22"/>
                <w:szCs w:val="22"/>
              </w:rPr>
              <w:t>Paragraphs lack planning</w:t>
            </w:r>
          </w:p>
          <w:p w:rsidR="002D6148" w:rsidRDefault="002D6148">
            <w:pPr>
              <w:numPr>
                <w:ilvl w:val="0"/>
                <w:numId w:val="8"/>
              </w:numPr>
            </w:pPr>
            <w:r>
              <w:rPr>
                <w:sz w:val="22"/>
                <w:szCs w:val="22"/>
              </w:rPr>
              <w:t>Tone and style inappropriate</w:t>
            </w:r>
          </w:p>
        </w:tc>
      </w:tr>
      <w:tr w:rsidR="002D6148" w:rsidTr="002D6148">
        <w:tc>
          <w:tcPr>
            <w:tcW w:w="172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p>
          <w:p w:rsidR="002D6148" w:rsidRDefault="002D6148">
            <w:pPr>
              <w:jc w:val="center"/>
            </w:pPr>
            <w:r>
              <w:rPr>
                <w:sz w:val="22"/>
                <w:szCs w:val="22"/>
              </w:rPr>
              <w:t>U (</w:t>
            </w:r>
            <w:proofErr w:type="spellStart"/>
            <w:r>
              <w:rPr>
                <w:sz w:val="22"/>
                <w:szCs w:val="22"/>
              </w:rPr>
              <w:t>i</w:t>
            </w:r>
            <w:proofErr w:type="spellEnd"/>
            <w:r>
              <w:rPr>
                <w:sz w:val="22"/>
                <w:szCs w:val="22"/>
              </w:rPr>
              <w:t>)</w:t>
            </w:r>
          </w:p>
          <w:p w:rsidR="002D6148" w:rsidRDefault="002D6148">
            <w:pPr>
              <w:jc w:val="center"/>
            </w:pPr>
            <w:r>
              <w:rPr>
                <w:sz w:val="22"/>
                <w:szCs w:val="22"/>
              </w:rPr>
              <w:t>4 – 6</w:t>
            </w:r>
          </w:p>
          <w:p w:rsidR="002D6148" w:rsidRDefault="002D6148">
            <w:pPr>
              <w:jc w:val="center"/>
            </w:pPr>
            <w:r>
              <w:rPr>
                <w:sz w:val="22"/>
                <w:szCs w:val="22"/>
              </w:rPr>
              <w:t>Poor</w:t>
            </w:r>
          </w:p>
        </w:tc>
        <w:tc>
          <w:tcPr>
            <w:tcW w:w="892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9"/>
              </w:numPr>
            </w:pPr>
            <w:r>
              <w:rPr>
                <w:sz w:val="22"/>
                <w:szCs w:val="22"/>
              </w:rPr>
              <w:t>Meaning is fairly clear</w:t>
            </w:r>
          </w:p>
          <w:p w:rsidR="002D6148" w:rsidRDefault="002D6148">
            <w:pPr>
              <w:numPr>
                <w:ilvl w:val="0"/>
                <w:numId w:val="9"/>
              </w:numPr>
            </w:pPr>
            <w:r>
              <w:rPr>
                <w:sz w:val="22"/>
                <w:szCs w:val="22"/>
              </w:rPr>
              <w:t>Many serious errors – mainly SWE (single word error)</w:t>
            </w:r>
          </w:p>
          <w:p w:rsidR="002D6148" w:rsidRDefault="002D6148">
            <w:pPr>
              <w:numPr>
                <w:ilvl w:val="0"/>
                <w:numId w:val="9"/>
              </w:numPr>
            </w:pPr>
            <w:r>
              <w:rPr>
                <w:sz w:val="22"/>
                <w:szCs w:val="22"/>
              </w:rPr>
              <w:t>A few simple structures are used correctly</w:t>
            </w:r>
          </w:p>
          <w:p w:rsidR="002D6148" w:rsidRDefault="002D6148">
            <w:pPr>
              <w:numPr>
                <w:ilvl w:val="0"/>
                <w:numId w:val="9"/>
              </w:numPr>
            </w:pPr>
            <w:r>
              <w:rPr>
                <w:sz w:val="22"/>
                <w:szCs w:val="22"/>
              </w:rPr>
              <w:t>Errors in spelling of simple words</w:t>
            </w:r>
          </w:p>
          <w:p w:rsidR="002D6148" w:rsidRDefault="002D6148">
            <w:pPr>
              <w:numPr>
                <w:ilvl w:val="0"/>
                <w:numId w:val="9"/>
              </w:numPr>
            </w:pPr>
            <w:r>
              <w:rPr>
                <w:sz w:val="22"/>
                <w:szCs w:val="22"/>
              </w:rPr>
              <w:t>Paragraphs may not be used</w:t>
            </w:r>
          </w:p>
          <w:p w:rsidR="002D6148" w:rsidRDefault="002D6148">
            <w:pPr>
              <w:numPr>
                <w:ilvl w:val="0"/>
                <w:numId w:val="9"/>
              </w:numPr>
            </w:pPr>
            <w:r>
              <w:rPr>
                <w:sz w:val="22"/>
                <w:szCs w:val="22"/>
              </w:rPr>
              <w:t>Tone and style hidden in density of errors</w:t>
            </w:r>
          </w:p>
        </w:tc>
      </w:tr>
      <w:tr w:rsidR="002D6148" w:rsidTr="002D6148">
        <w:tc>
          <w:tcPr>
            <w:tcW w:w="1728" w:type="dxa"/>
            <w:tcBorders>
              <w:top w:val="single" w:sz="4" w:space="0" w:color="auto"/>
              <w:left w:val="single" w:sz="4" w:space="0" w:color="auto"/>
              <w:bottom w:val="single" w:sz="4" w:space="0" w:color="auto"/>
              <w:right w:val="single" w:sz="4" w:space="0" w:color="auto"/>
            </w:tcBorders>
            <w:hideMark/>
          </w:tcPr>
          <w:p w:rsidR="002D6148" w:rsidRDefault="002D6148">
            <w:pPr>
              <w:jc w:val="center"/>
            </w:pPr>
            <w:r>
              <w:rPr>
                <w:sz w:val="22"/>
                <w:szCs w:val="22"/>
              </w:rPr>
              <w:t>U (ii)</w:t>
            </w:r>
          </w:p>
          <w:p w:rsidR="002D6148" w:rsidRDefault="002D6148">
            <w:pPr>
              <w:jc w:val="center"/>
            </w:pPr>
            <w:r>
              <w:rPr>
                <w:sz w:val="22"/>
                <w:szCs w:val="22"/>
              </w:rPr>
              <w:t>2 – 3</w:t>
            </w:r>
          </w:p>
        </w:tc>
        <w:tc>
          <w:tcPr>
            <w:tcW w:w="892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10"/>
              </w:numPr>
            </w:pPr>
            <w:r>
              <w:rPr>
                <w:sz w:val="22"/>
                <w:szCs w:val="22"/>
              </w:rPr>
              <w:t>Meaning is blurred</w:t>
            </w:r>
          </w:p>
          <w:p w:rsidR="002D6148" w:rsidRDefault="002D6148">
            <w:pPr>
              <w:numPr>
                <w:ilvl w:val="0"/>
                <w:numId w:val="10"/>
              </w:numPr>
            </w:pPr>
            <w:r>
              <w:rPr>
                <w:sz w:val="22"/>
                <w:szCs w:val="22"/>
              </w:rPr>
              <w:t>Multiple word error (MWE)</w:t>
            </w:r>
          </w:p>
        </w:tc>
      </w:tr>
      <w:tr w:rsidR="002D6148" w:rsidTr="002D6148">
        <w:tc>
          <w:tcPr>
            <w:tcW w:w="1728" w:type="dxa"/>
            <w:tcBorders>
              <w:top w:val="single" w:sz="4" w:space="0" w:color="auto"/>
              <w:left w:val="single" w:sz="4" w:space="0" w:color="auto"/>
              <w:bottom w:val="single" w:sz="4" w:space="0" w:color="auto"/>
              <w:right w:val="single" w:sz="4" w:space="0" w:color="auto"/>
            </w:tcBorders>
            <w:hideMark/>
          </w:tcPr>
          <w:p w:rsidR="002D6148" w:rsidRDefault="002D6148">
            <w:pPr>
              <w:jc w:val="center"/>
            </w:pPr>
            <w:r>
              <w:rPr>
                <w:sz w:val="22"/>
                <w:szCs w:val="22"/>
              </w:rPr>
              <w:t>U (iii)</w:t>
            </w:r>
          </w:p>
          <w:p w:rsidR="002D6148" w:rsidRDefault="002D6148">
            <w:pPr>
              <w:jc w:val="center"/>
            </w:pPr>
            <w:r>
              <w:rPr>
                <w:sz w:val="22"/>
                <w:szCs w:val="22"/>
              </w:rPr>
              <w:t>0 – 1</w:t>
            </w:r>
          </w:p>
        </w:tc>
        <w:tc>
          <w:tcPr>
            <w:tcW w:w="892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11"/>
              </w:numPr>
            </w:pPr>
            <w:r>
              <w:rPr>
                <w:sz w:val="22"/>
                <w:szCs w:val="22"/>
              </w:rPr>
              <w:t>Almost unrecognizable as pieces of English</w:t>
            </w:r>
          </w:p>
          <w:p w:rsidR="002D6148" w:rsidRDefault="002D6148">
            <w:pPr>
              <w:numPr>
                <w:ilvl w:val="0"/>
                <w:numId w:val="11"/>
              </w:numPr>
            </w:pPr>
            <w:r>
              <w:rPr>
                <w:sz w:val="22"/>
                <w:szCs w:val="22"/>
              </w:rPr>
              <w:t>Whole sections may make no sense.</w:t>
            </w:r>
          </w:p>
        </w:tc>
      </w:tr>
    </w:tbl>
    <w:p w:rsidR="002D6148" w:rsidRDefault="002D6148" w:rsidP="002D6148"/>
    <w:p w:rsidR="005273F9" w:rsidRDefault="005273F9" w:rsidP="002D6148">
      <w:pPr>
        <w:jc w:val="center"/>
        <w:rPr>
          <w:b/>
        </w:rPr>
      </w:pPr>
    </w:p>
    <w:p w:rsidR="002D6148" w:rsidRDefault="002D6148" w:rsidP="002D6148">
      <w:pPr>
        <w:jc w:val="center"/>
        <w:rPr>
          <w:b/>
        </w:rPr>
      </w:pPr>
      <w:r>
        <w:rPr>
          <w:b/>
        </w:rPr>
        <w:lastRenderedPageBreak/>
        <w:t xml:space="preserve">SECTION </w:t>
      </w:r>
      <w:proofErr w:type="gramStart"/>
      <w:r>
        <w:rPr>
          <w:b/>
        </w:rPr>
        <w:t>B  :</w:t>
      </w:r>
      <w:proofErr w:type="gramEnd"/>
      <w:r>
        <w:rPr>
          <w:b/>
        </w:rPr>
        <w:t xml:space="preserve"> Continuous Writing</w:t>
      </w:r>
    </w:p>
    <w:p w:rsidR="002D6148" w:rsidRDefault="002D6148" w:rsidP="002D6148"/>
    <w:p w:rsidR="002D6148" w:rsidRDefault="002D6148" w:rsidP="002D6148">
      <w:pPr>
        <w:rPr>
          <w:b/>
        </w:rPr>
      </w:pPr>
      <w:r>
        <w:rPr>
          <w:b/>
        </w:rPr>
        <w:t>MARKING SCHEME FOR QUESTION 2</w:t>
      </w:r>
    </w:p>
    <w:p w:rsidR="002D6148" w:rsidRDefault="002D6148" w:rsidP="002D6148">
      <w:pPr>
        <w:rPr>
          <w:b/>
        </w:rPr>
      </w:pPr>
      <w:r>
        <w:rPr>
          <w:b/>
        </w:rPr>
        <w:t>ASSESSMENT OBJECTIVES</w:t>
      </w:r>
    </w:p>
    <w:p w:rsidR="002D6148" w:rsidRDefault="002D6148" w:rsidP="002D6148">
      <w:r>
        <w:t xml:space="preserve">To test </w:t>
      </w:r>
      <w:proofErr w:type="gramStart"/>
      <w:r>
        <w:t>candidates</w:t>
      </w:r>
      <w:proofErr w:type="gramEnd"/>
      <w:r>
        <w:t xml:space="preserve"> ability to:</w:t>
      </w:r>
    </w:p>
    <w:p w:rsidR="002D6148" w:rsidRDefault="002D6148" w:rsidP="002D6148">
      <w:pPr>
        <w:numPr>
          <w:ilvl w:val="0"/>
          <w:numId w:val="11"/>
        </w:numPr>
      </w:pPr>
      <w:r>
        <w:t>Write a piece of continuous prose in accurate Standard English.</w:t>
      </w:r>
    </w:p>
    <w:p w:rsidR="002D6148" w:rsidRDefault="002D6148" w:rsidP="002D6148">
      <w:pPr>
        <w:numPr>
          <w:ilvl w:val="0"/>
          <w:numId w:val="11"/>
        </w:numPr>
      </w:pPr>
      <w:r>
        <w:t>Respond relevance and creatively to a task chosen.</w:t>
      </w:r>
    </w:p>
    <w:p w:rsidR="002D6148" w:rsidRDefault="002D6148" w:rsidP="002D6148"/>
    <w:p w:rsidR="002D6148" w:rsidRDefault="002D6148" w:rsidP="002D6148">
      <w:pPr>
        <w:rPr>
          <w:b/>
        </w:rPr>
      </w:pPr>
      <w:r>
        <w:rPr>
          <w:b/>
        </w:rPr>
        <w:t>MARKING METHOD</w:t>
      </w:r>
    </w:p>
    <w:p w:rsidR="002D6148" w:rsidRDefault="002D6148" w:rsidP="002D6148">
      <w:r>
        <w:t>The whole composition should be read slowly, indicating all errors and placing ticks for good use of language or subject matter. Examiners must judge which level best fits the grade descriptions.</w:t>
      </w:r>
    </w:p>
    <w:p w:rsidR="002D6148" w:rsidRDefault="002D6148" w:rsidP="002D6148"/>
    <w:p w:rsidR="002D6148" w:rsidRDefault="002D6148" w:rsidP="002D6148">
      <w:pPr>
        <w:jc w:val="center"/>
        <w:rPr>
          <w:b/>
        </w:rPr>
      </w:pPr>
      <w:r>
        <w:rPr>
          <w:b/>
        </w:rPr>
        <w:t>BAND DESCRIPTIONS FOR THE ASSESSMENT OF CONTINUOUS WRITING</w:t>
      </w:r>
    </w:p>
    <w:p w:rsidR="002D6148" w:rsidRDefault="002D6148" w:rsidP="002D6148">
      <w:pPr>
        <w:jc w:val="center"/>
        <w:rPr>
          <w:b/>
        </w:rPr>
      </w:pPr>
      <w:r>
        <w:rPr>
          <w:b/>
        </w:rPr>
        <w:t xml:space="preserve">Question </w:t>
      </w:r>
      <w:proofErr w:type="gramStart"/>
      <w:r>
        <w:rPr>
          <w:b/>
        </w:rPr>
        <w:t>2  :</w:t>
      </w:r>
      <w:proofErr w:type="gramEnd"/>
      <w:r>
        <w:rPr>
          <w:b/>
        </w:rPr>
        <w:t xml:space="preserve">  Continuous Writing</w:t>
      </w:r>
    </w:p>
    <w:p w:rsidR="002D6148" w:rsidRDefault="002D6148" w:rsidP="002D61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7"/>
        <w:gridCol w:w="7255"/>
      </w:tblGrid>
      <w:tr w:rsidR="002D6148" w:rsidTr="002D6148">
        <w:tc>
          <w:tcPr>
            <w:tcW w:w="208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r>
              <w:t>A</w:t>
            </w:r>
          </w:p>
          <w:p w:rsidR="002D6148" w:rsidRDefault="002D6148">
            <w:pPr>
              <w:jc w:val="center"/>
            </w:pPr>
            <w:r>
              <w:t>44 – 50</w:t>
            </w:r>
          </w:p>
          <w:p w:rsidR="002D6148" w:rsidRDefault="002D6148">
            <w:pPr>
              <w:jc w:val="center"/>
            </w:pPr>
            <w:r>
              <w:t>Excellent</w:t>
            </w:r>
          </w:p>
        </w:tc>
        <w:tc>
          <w:tcPr>
            <w:tcW w:w="856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11"/>
              </w:numPr>
            </w:pPr>
            <w:r>
              <w:t>Language is accurate except for first draft slips</w:t>
            </w:r>
          </w:p>
          <w:p w:rsidR="002D6148" w:rsidRDefault="002D6148">
            <w:pPr>
              <w:numPr>
                <w:ilvl w:val="0"/>
                <w:numId w:val="11"/>
              </w:numPr>
            </w:pPr>
            <w:r>
              <w:t>No grammatical mistakes</w:t>
            </w:r>
          </w:p>
          <w:p w:rsidR="002D6148" w:rsidRDefault="002D6148">
            <w:pPr>
              <w:numPr>
                <w:ilvl w:val="0"/>
                <w:numId w:val="11"/>
              </w:numPr>
            </w:pPr>
            <w:r>
              <w:t>Effective use of varied sentence structures</w:t>
            </w:r>
          </w:p>
          <w:p w:rsidR="002D6148" w:rsidRDefault="002D6148">
            <w:pPr>
              <w:numPr>
                <w:ilvl w:val="0"/>
                <w:numId w:val="11"/>
              </w:numPr>
            </w:pPr>
            <w:r>
              <w:t>Vocabulary is sophisticated and precise</w:t>
            </w:r>
          </w:p>
          <w:p w:rsidR="002D6148" w:rsidRDefault="002D6148">
            <w:pPr>
              <w:numPr>
                <w:ilvl w:val="0"/>
                <w:numId w:val="11"/>
              </w:numPr>
            </w:pPr>
            <w:r>
              <w:t>Spelling and punctuation are accurate and helpful</w:t>
            </w:r>
          </w:p>
          <w:p w:rsidR="002D6148" w:rsidRDefault="002D6148">
            <w:pPr>
              <w:numPr>
                <w:ilvl w:val="0"/>
                <w:numId w:val="11"/>
              </w:numPr>
            </w:pPr>
            <w:r>
              <w:t>Paragraphs have unity and are well-linked</w:t>
            </w:r>
          </w:p>
        </w:tc>
      </w:tr>
      <w:tr w:rsidR="002D6148" w:rsidTr="002D6148">
        <w:tc>
          <w:tcPr>
            <w:tcW w:w="208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r>
              <w:t>B</w:t>
            </w:r>
          </w:p>
          <w:p w:rsidR="002D6148" w:rsidRDefault="002D6148">
            <w:pPr>
              <w:jc w:val="center"/>
            </w:pPr>
            <w:r>
              <w:t>38 – 43</w:t>
            </w:r>
          </w:p>
          <w:p w:rsidR="002D6148" w:rsidRDefault="002D6148">
            <w:pPr>
              <w:jc w:val="center"/>
            </w:pPr>
            <w:r>
              <w:t>Good</w:t>
            </w:r>
          </w:p>
        </w:tc>
        <w:tc>
          <w:tcPr>
            <w:tcW w:w="856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12"/>
              </w:numPr>
            </w:pPr>
            <w:r>
              <w:t>Language is almost always accurate</w:t>
            </w:r>
          </w:p>
          <w:p w:rsidR="002D6148" w:rsidRDefault="002D6148">
            <w:pPr>
              <w:numPr>
                <w:ilvl w:val="0"/>
                <w:numId w:val="12"/>
              </w:numPr>
            </w:pPr>
            <w:r>
              <w:t>Sentence structure is varied and interesting</w:t>
            </w:r>
          </w:p>
          <w:p w:rsidR="002D6148" w:rsidRDefault="002D6148">
            <w:pPr>
              <w:numPr>
                <w:ilvl w:val="0"/>
                <w:numId w:val="12"/>
              </w:numPr>
            </w:pPr>
            <w:r>
              <w:t>Wide vocabulary</w:t>
            </w:r>
          </w:p>
          <w:p w:rsidR="002D6148" w:rsidRDefault="002D6148">
            <w:pPr>
              <w:numPr>
                <w:ilvl w:val="0"/>
                <w:numId w:val="12"/>
              </w:numPr>
            </w:pPr>
            <w:r>
              <w:t>Spelling and punctuation are accurate</w:t>
            </w:r>
          </w:p>
          <w:p w:rsidR="002D6148" w:rsidRDefault="002D6148">
            <w:pPr>
              <w:numPr>
                <w:ilvl w:val="0"/>
                <w:numId w:val="12"/>
              </w:numPr>
            </w:pPr>
            <w:r>
              <w:t>Paragraphs have unity</w:t>
            </w:r>
          </w:p>
          <w:p w:rsidR="002D6148" w:rsidRDefault="002D6148">
            <w:pPr>
              <w:numPr>
                <w:ilvl w:val="0"/>
                <w:numId w:val="12"/>
              </w:numPr>
            </w:pPr>
            <w:r>
              <w:t>Appropriate tone and style</w:t>
            </w:r>
          </w:p>
        </w:tc>
      </w:tr>
      <w:tr w:rsidR="002D6148" w:rsidTr="002D6148">
        <w:tc>
          <w:tcPr>
            <w:tcW w:w="208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p>
          <w:p w:rsidR="002D6148" w:rsidRDefault="002D6148">
            <w:pPr>
              <w:jc w:val="center"/>
            </w:pPr>
            <w:r>
              <w:t>C</w:t>
            </w:r>
          </w:p>
          <w:p w:rsidR="002D6148" w:rsidRDefault="002D6148">
            <w:pPr>
              <w:jc w:val="center"/>
            </w:pPr>
            <w:r>
              <w:t>32 – 37</w:t>
            </w:r>
          </w:p>
          <w:p w:rsidR="002D6148" w:rsidRDefault="002D6148">
            <w:pPr>
              <w:jc w:val="center"/>
            </w:pPr>
            <w:r>
              <w:t>Satisfactory</w:t>
            </w:r>
          </w:p>
        </w:tc>
        <w:tc>
          <w:tcPr>
            <w:tcW w:w="856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13"/>
              </w:numPr>
            </w:pPr>
            <w:r>
              <w:t>Language is largely accurate</w:t>
            </w:r>
          </w:p>
          <w:p w:rsidR="002D6148" w:rsidRDefault="002D6148">
            <w:pPr>
              <w:numPr>
                <w:ilvl w:val="0"/>
                <w:numId w:val="13"/>
              </w:numPr>
            </w:pPr>
            <w:r>
              <w:t>Simple structures are used without error</w:t>
            </w:r>
          </w:p>
          <w:p w:rsidR="002D6148" w:rsidRDefault="002D6148">
            <w:pPr>
              <w:numPr>
                <w:ilvl w:val="0"/>
                <w:numId w:val="13"/>
              </w:numPr>
            </w:pPr>
            <w:r>
              <w:t>Errors occur in more complex structures</w:t>
            </w:r>
          </w:p>
          <w:p w:rsidR="002D6148" w:rsidRDefault="002D6148">
            <w:pPr>
              <w:numPr>
                <w:ilvl w:val="0"/>
                <w:numId w:val="13"/>
              </w:numPr>
            </w:pPr>
            <w:r>
              <w:t>Vocabulary is adequate</w:t>
            </w:r>
          </w:p>
          <w:p w:rsidR="002D6148" w:rsidRDefault="002D6148">
            <w:pPr>
              <w:numPr>
                <w:ilvl w:val="0"/>
                <w:numId w:val="13"/>
              </w:numPr>
            </w:pPr>
            <w:r>
              <w:t>Spelling and punctuation are generally accurate</w:t>
            </w:r>
          </w:p>
          <w:p w:rsidR="002D6148" w:rsidRDefault="002D6148">
            <w:pPr>
              <w:numPr>
                <w:ilvl w:val="0"/>
                <w:numId w:val="13"/>
              </w:numPr>
            </w:pPr>
            <w:r>
              <w:t>Written in paragraphs but ideas may not be linked</w:t>
            </w:r>
          </w:p>
          <w:p w:rsidR="002D6148" w:rsidRDefault="002D6148">
            <w:pPr>
              <w:numPr>
                <w:ilvl w:val="0"/>
                <w:numId w:val="13"/>
              </w:numPr>
            </w:pPr>
            <w:r>
              <w:t>Appropriate tone and style</w:t>
            </w:r>
          </w:p>
        </w:tc>
      </w:tr>
      <w:tr w:rsidR="002D6148" w:rsidTr="002D6148">
        <w:tc>
          <w:tcPr>
            <w:tcW w:w="208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p>
          <w:p w:rsidR="002D6148" w:rsidRDefault="002D6148">
            <w:pPr>
              <w:jc w:val="center"/>
            </w:pPr>
            <w:r>
              <w:t>D</w:t>
            </w:r>
          </w:p>
          <w:p w:rsidR="002D6148" w:rsidRDefault="002D6148">
            <w:pPr>
              <w:jc w:val="center"/>
            </w:pPr>
            <w:r>
              <w:t>26 – 31</w:t>
            </w:r>
          </w:p>
          <w:p w:rsidR="002D6148" w:rsidRDefault="002D6148">
            <w:pPr>
              <w:jc w:val="center"/>
            </w:pPr>
            <w:r>
              <w:t>Fair</w:t>
            </w:r>
          </w:p>
        </w:tc>
        <w:tc>
          <w:tcPr>
            <w:tcW w:w="8568" w:type="dxa"/>
            <w:tcBorders>
              <w:top w:val="single" w:sz="4" w:space="0" w:color="auto"/>
              <w:left w:val="single" w:sz="4" w:space="0" w:color="auto"/>
              <w:bottom w:val="single" w:sz="4" w:space="0" w:color="auto"/>
              <w:right w:val="single" w:sz="4" w:space="0" w:color="auto"/>
            </w:tcBorders>
          </w:tcPr>
          <w:p w:rsidR="002D6148" w:rsidRDefault="002D6148">
            <w:pPr>
              <w:numPr>
                <w:ilvl w:val="0"/>
                <w:numId w:val="14"/>
              </w:numPr>
            </w:pPr>
            <w:r>
              <w:t>Language is sufficiently accurate</w:t>
            </w:r>
          </w:p>
          <w:p w:rsidR="002D6148" w:rsidRDefault="002D6148">
            <w:pPr>
              <w:numPr>
                <w:ilvl w:val="0"/>
                <w:numId w:val="14"/>
              </w:numPr>
            </w:pPr>
            <w:r>
              <w:t>Patches of clarity when simple structures are used</w:t>
            </w:r>
          </w:p>
          <w:p w:rsidR="002D6148" w:rsidRDefault="002D6148">
            <w:pPr>
              <w:numPr>
                <w:ilvl w:val="0"/>
                <w:numId w:val="14"/>
              </w:numPr>
            </w:pPr>
            <w:r>
              <w:t>Some variety in sentence structures</w:t>
            </w:r>
          </w:p>
          <w:p w:rsidR="002D6148" w:rsidRDefault="002D6148">
            <w:pPr>
              <w:numPr>
                <w:ilvl w:val="0"/>
                <w:numId w:val="14"/>
              </w:numPr>
            </w:pPr>
            <w:r>
              <w:t>Adequate vocabulary but lacks precision</w:t>
            </w:r>
          </w:p>
          <w:p w:rsidR="002D6148" w:rsidRDefault="002D6148">
            <w:pPr>
              <w:numPr>
                <w:ilvl w:val="0"/>
                <w:numId w:val="14"/>
              </w:numPr>
            </w:pPr>
            <w:r>
              <w:t>Spelling of simple words and punctuation generally accurate</w:t>
            </w:r>
          </w:p>
          <w:p w:rsidR="002D6148" w:rsidRDefault="002D6148">
            <w:pPr>
              <w:numPr>
                <w:ilvl w:val="0"/>
                <w:numId w:val="14"/>
              </w:numPr>
            </w:pPr>
            <w:r>
              <w:t>Paragraphs have some unity</w:t>
            </w:r>
          </w:p>
          <w:p w:rsidR="002D6148" w:rsidRDefault="002D6148" w:rsidP="005273F9">
            <w:pPr>
              <w:numPr>
                <w:ilvl w:val="0"/>
                <w:numId w:val="14"/>
              </w:numPr>
            </w:pPr>
            <w:r>
              <w:t>Tone and style are sometimes appropriate</w:t>
            </w:r>
          </w:p>
          <w:p w:rsidR="005273F9" w:rsidRDefault="005273F9" w:rsidP="005273F9"/>
          <w:p w:rsidR="005273F9" w:rsidRDefault="005273F9" w:rsidP="005273F9"/>
          <w:p w:rsidR="005273F9" w:rsidRDefault="005273F9" w:rsidP="005273F9"/>
          <w:p w:rsidR="005273F9" w:rsidRDefault="005273F9" w:rsidP="005273F9"/>
          <w:p w:rsidR="005273F9" w:rsidRDefault="005273F9" w:rsidP="005273F9"/>
          <w:p w:rsidR="002D6148" w:rsidRDefault="002D6148"/>
        </w:tc>
      </w:tr>
      <w:tr w:rsidR="002D6148" w:rsidTr="002D6148">
        <w:tc>
          <w:tcPr>
            <w:tcW w:w="2088" w:type="dxa"/>
            <w:tcBorders>
              <w:top w:val="single" w:sz="4" w:space="0" w:color="auto"/>
              <w:left w:val="single" w:sz="4" w:space="0" w:color="auto"/>
              <w:bottom w:val="single" w:sz="4" w:space="0" w:color="auto"/>
              <w:right w:val="single" w:sz="4" w:space="0" w:color="auto"/>
            </w:tcBorders>
          </w:tcPr>
          <w:p w:rsidR="002D6148" w:rsidRDefault="002D6148">
            <w:pPr>
              <w:jc w:val="center"/>
            </w:pPr>
          </w:p>
          <w:p w:rsidR="002D6148" w:rsidRDefault="002D6148">
            <w:pPr>
              <w:jc w:val="center"/>
            </w:pPr>
            <w:r>
              <w:t>E</w:t>
            </w:r>
          </w:p>
          <w:p w:rsidR="002D6148" w:rsidRDefault="002D6148">
            <w:pPr>
              <w:jc w:val="center"/>
            </w:pPr>
            <w:r>
              <w:t>20 – 25</w:t>
            </w:r>
          </w:p>
          <w:p w:rsidR="002D6148" w:rsidRDefault="002D6148">
            <w:pPr>
              <w:jc w:val="center"/>
            </w:pPr>
            <w:r>
              <w:t>Unsatisfactory</w:t>
            </w:r>
          </w:p>
        </w:tc>
        <w:tc>
          <w:tcPr>
            <w:tcW w:w="8568" w:type="dxa"/>
            <w:tcBorders>
              <w:top w:val="single" w:sz="4" w:space="0" w:color="auto"/>
              <w:left w:val="single" w:sz="4" w:space="0" w:color="auto"/>
              <w:bottom w:val="single" w:sz="4" w:space="0" w:color="auto"/>
              <w:right w:val="single" w:sz="4" w:space="0" w:color="auto"/>
            </w:tcBorders>
          </w:tcPr>
          <w:p w:rsidR="002D6148" w:rsidRDefault="002D6148"/>
          <w:p w:rsidR="002D6148" w:rsidRDefault="002D6148">
            <w:pPr>
              <w:numPr>
                <w:ilvl w:val="0"/>
                <w:numId w:val="15"/>
              </w:numPr>
            </w:pPr>
            <w:r>
              <w:t>Meaning is never in doubt</w:t>
            </w:r>
          </w:p>
          <w:p w:rsidR="002D6148" w:rsidRDefault="002D6148">
            <w:pPr>
              <w:numPr>
                <w:ilvl w:val="0"/>
                <w:numId w:val="15"/>
              </w:numPr>
            </w:pPr>
            <w:r>
              <w:t>Errors are sufficiently frequent and serious</w:t>
            </w:r>
          </w:p>
          <w:p w:rsidR="002D6148" w:rsidRDefault="002D6148">
            <w:pPr>
              <w:numPr>
                <w:ilvl w:val="0"/>
                <w:numId w:val="15"/>
              </w:numPr>
            </w:pPr>
            <w:r>
              <w:t>Some simple structures may be accurate</w:t>
            </w:r>
          </w:p>
          <w:p w:rsidR="002D6148" w:rsidRDefault="002D6148">
            <w:pPr>
              <w:numPr>
                <w:ilvl w:val="0"/>
                <w:numId w:val="15"/>
              </w:numPr>
            </w:pPr>
            <w:r>
              <w:t>Vocabulary is simple and limited but lacks precision</w:t>
            </w:r>
          </w:p>
          <w:p w:rsidR="002D6148" w:rsidRDefault="002D6148">
            <w:pPr>
              <w:numPr>
                <w:ilvl w:val="0"/>
                <w:numId w:val="15"/>
              </w:numPr>
            </w:pPr>
            <w:r>
              <w:t>Paragraphs may not be used</w:t>
            </w:r>
          </w:p>
          <w:p w:rsidR="002D6148" w:rsidRDefault="002D6148">
            <w:pPr>
              <w:numPr>
                <w:ilvl w:val="0"/>
                <w:numId w:val="15"/>
              </w:numPr>
            </w:pPr>
            <w:r>
              <w:t>Tone and style inappropriate</w:t>
            </w:r>
          </w:p>
        </w:tc>
      </w:tr>
      <w:tr w:rsidR="002D6148" w:rsidTr="002D6148">
        <w:tc>
          <w:tcPr>
            <w:tcW w:w="2088" w:type="dxa"/>
            <w:tcBorders>
              <w:top w:val="single" w:sz="4" w:space="0" w:color="auto"/>
              <w:left w:val="single" w:sz="4" w:space="0" w:color="auto"/>
              <w:bottom w:val="single" w:sz="4" w:space="0" w:color="auto"/>
              <w:right w:val="single" w:sz="4" w:space="0" w:color="auto"/>
            </w:tcBorders>
            <w:hideMark/>
          </w:tcPr>
          <w:p w:rsidR="002D6148" w:rsidRDefault="002D6148">
            <w:r>
              <w:t>SULIT</w:t>
            </w:r>
          </w:p>
          <w:p w:rsidR="002D6148" w:rsidRDefault="002D6148">
            <w:r>
              <w:t xml:space="preserve">            </w:t>
            </w:r>
          </w:p>
          <w:p w:rsidR="002D6148" w:rsidRDefault="002D6148">
            <w:r>
              <w:t xml:space="preserve">            U (</w:t>
            </w:r>
            <w:proofErr w:type="spellStart"/>
            <w:r>
              <w:t>i</w:t>
            </w:r>
            <w:proofErr w:type="spellEnd"/>
            <w:r>
              <w:t>)</w:t>
            </w:r>
          </w:p>
          <w:p w:rsidR="002D6148" w:rsidRDefault="002D6148">
            <w:pPr>
              <w:jc w:val="center"/>
            </w:pPr>
            <w:r>
              <w:t>14 – 19</w:t>
            </w:r>
          </w:p>
          <w:p w:rsidR="002D6148" w:rsidRDefault="002D6148">
            <w:pPr>
              <w:jc w:val="center"/>
            </w:pPr>
            <w:r>
              <w:t>Poor</w:t>
            </w:r>
          </w:p>
        </w:tc>
        <w:tc>
          <w:tcPr>
            <w:tcW w:w="8568" w:type="dxa"/>
            <w:tcBorders>
              <w:top w:val="single" w:sz="4" w:space="0" w:color="auto"/>
              <w:left w:val="single" w:sz="4" w:space="0" w:color="auto"/>
              <w:bottom w:val="single" w:sz="4" w:space="0" w:color="auto"/>
              <w:right w:val="single" w:sz="4" w:space="0" w:color="auto"/>
            </w:tcBorders>
            <w:hideMark/>
          </w:tcPr>
          <w:p w:rsidR="002D6148" w:rsidRDefault="002D6148">
            <w:r>
              <w:t xml:space="preserve">                                                                                                                                </w:t>
            </w:r>
          </w:p>
          <w:p w:rsidR="002D6148" w:rsidRDefault="002D6148">
            <w:pPr>
              <w:numPr>
                <w:ilvl w:val="0"/>
                <w:numId w:val="16"/>
              </w:numPr>
            </w:pPr>
            <w:r>
              <w:t>Meaning is fairly clear</w:t>
            </w:r>
          </w:p>
          <w:p w:rsidR="002D6148" w:rsidRDefault="002D6148">
            <w:pPr>
              <w:numPr>
                <w:ilvl w:val="0"/>
                <w:numId w:val="17"/>
              </w:numPr>
            </w:pPr>
            <w:r>
              <w:t>Many serious errors – mainly SWE</w:t>
            </w:r>
          </w:p>
          <w:p w:rsidR="002D6148" w:rsidRDefault="002D6148">
            <w:pPr>
              <w:numPr>
                <w:ilvl w:val="0"/>
                <w:numId w:val="17"/>
              </w:numPr>
            </w:pPr>
            <w:r>
              <w:t>A few simple structures are used correctly</w:t>
            </w:r>
          </w:p>
          <w:p w:rsidR="002D6148" w:rsidRDefault="002D6148">
            <w:pPr>
              <w:numPr>
                <w:ilvl w:val="0"/>
                <w:numId w:val="17"/>
              </w:numPr>
            </w:pPr>
            <w:r>
              <w:t>Simple words are spelt correctly</w:t>
            </w:r>
          </w:p>
          <w:p w:rsidR="002D6148" w:rsidRDefault="002D6148">
            <w:pPr>
              <w:numPr>
                <w:ilvl w:val="0"/>
                <w:numId w:val="17"/>
              </w:numPr>
            </w:pPr>
            <w:r>
              <w:t>Paragraphs lack planning</w:t>
            </w:r>
          </w:p>
          <w:p w:rsidR="002D6148" w:rsidRDefault="002D6148">
            <w:pPr>
              <w:numPr>
                <w:ilvl w:val="0"/>
                <w:numId w:val="17"/>
              </w:numPr>
            </w:pPr>
            <w:r>
              <w:t>Tone and style hidden in density of errors</w:t>
            </w:r>
          </w:p>
        </w:tc>
      </w:tr>
      <w:tr w:rsidR="002D6148" w:rsidTr="002D6148">
        <w:tc>
          <w:tcPr>
            <w:tcW w:w="2088" w:type="dxa"/>
            <w:tcBorders>
              <w:top w:val="single" w:sz="4" w:space="0" w:color="auto"/>
              <w:left w:val="single" w:sz="4" w:space="0" w:color="auto"/>
              <w:bottom w:val="single" w:sz="4" w:space="0" w:color="auto"/>
              <w:right w:val="single" w:sz="4" w:space="0" w:color="auto"/>
            </w:tcBorders>
            <w:hideMark/>
          </w:tcPr>
          <w:p w:rsidR="002D6148" w:rsidRDefault="002D6148">
            <w:pPr>
              <w:jc w:val="center"/>
            </w:pPr>
            <w:r>
              <w:t>U (ii)</w:t>
            </w:r>
          </w:p>
          <w:p w:rsidR="002D6148" w:rsidRDefault="002D6148">
            <w:pPr>
              <w:jc w:val="center"/>
            </w:pPr>
            <w:r>
              <w:t>8 – 13</w:t>
            </w:r>
          </w:p>
        </w:tc>
        <w:tc>
          <w:tcPr>
            <w:tcW w:w="856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18"/>
              </w:numPr>
            </w:pPr>
            <w:r>
              <w:t>Meaning is usually blurred but reader is able to get some sense.</w:t>
            </w:r>
          </w:p>
          <w:p w:rsidR="002D6148" w:rsidRDefault="002D6148">
            <w:pPr>
              <w:numPr>
                <w:ilvl w:val="0"/>
                <w:numId w:val="18"/>
              </w:numPr>
            </w:pPr>
            <w:r>
              <w:t>Multiple word errors (MWE)</w:t>
            </w:r>
          </w:p>
        </w:tc>
      </w:tr>
      <w:tr w:rsidR="002D6148" w:rsidTr="002D6148">
        <w:tc>
          <w:tcPr>
            <w:tcW w:w="2088" w:type="dxa"/>
            <w:tcBorders>
              <w:top w:val="single" w:sz="4" w:space="0" w:color="auto"/>
              <w:left w:val="single" w:sz="4" w:space="0" w:color="auto"/>
              <w:bottom w:val="single" w:sz="4" w:space="0" w:color="auto"/>
              <w:right w:val="single" w:sz="4" w:space="0" w:color="auto"/>
            </w:tcBorders>
            <w:hideMark/>
          </w:tcPr>
          <w:p w:rsidR="002D6148" w:rsidRDefault="002D6148">
            <w:pPr>
              <w:jc w:val="center"/>
            </w:pPr>
            <w:r>
              <w:t>U (iii)</w:t>
            </w:r>
          </w:p>
          <w:p w:rsidR="002D6148" w:rsidRDefault="002D6148">
            <w:pPr>
              <w:jc w:val="center"/>
            </w:pPr>
            <w:r>
              <w:t>0 – 7</w:t>
            </w:r>
          </w:p>
        </w:tc>
        <w:tc>
          <w:tcPr>
            <w:tcW w:w="8568" w:type="dxa"/>
            <w:tcBorders>
              <w:top w:val="single" w:sz="4" w:space="0" w:color="auto"/>
              <w:left w:val="single" w:sz="4" w:space="0" w:color="auto"/>
              <w:bottom w:val="single" w:sz="4" w:space="0" w:color="auto"/>
              <w:right w:val="single" w:sz="4" w:space="0" w:color="auto"/>
            </w:tcBorders>
            <w:hideMark/>
          </w:tcPr>
          <w:p w:rsidR="002D6148" w:rsidRDefault="002D6148">
            <w:pPr>
              <w:numPr>
                <w:ilvl w:val="0"/>
                <w:numId w:val="19"/>
              </w:numPr>
            </w:pPr>
            <w:r>
              <w:t>Almost unrecognizable as pieces of English</w:t>
            </w:r>
          </w:p>
          <w:p w:rsidR="002D6148" w:rsidRDefault="002D6148">
            <w:pPr>
              <w:numPr>
                <w:ilvl w:val="0"/>
                <w:numId w:val="19"/>
              </w:numPr>
            </w:pPr>
            <w:proofErr w:type="gramStart"/>
            <w:r>
              <w:t>Where occasional patched of clarity occur, marks should be awarded.</w:t>
            </w:r>
            <w:proofErr w:type="gramEnd"/>
          </w:p>
        </w:tc>
      </w:tr>
    </w:tbl>
    <w:p w:rsidR="002D6148" w:rsidRDefault="002D6148" w:rsidP="002D6148"/>
    <w:p w:rsidR="002D6148" w:rsidRDefault="002D6148" w:rsidP="002D6148"/>
    <w:p w:rsidR="002D6148" w:rsidRDefault="002D6148" w:rsidP="002D6148"/>
    <w:p w:rsidR="002D6148" w:rsidRDefault="002D6148" w:rsidP="002D6148">
      <w:pPr>
        <w:jc w:val="center"/>
      </w:pPr>
      <w:r>
        <w:t>PERATURAN PEMARKAHAN TAMAT</w:t>
      </w:r>
    </w:p>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2D6148" w:rsidRDefault="002D6148" w:rsidP="002D6148"/>
    <w:p w:rsidR="00D669D8" w:rsidRDefault="00D669D8"/>
    <w:sectPr w:rsidR="00D669D8" w:rsidSect="00D669D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D4395"/>
    <w:multiLevelType w:val="hybridMultilevel"/>
    <w:tmpl w:val="BFC4666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60E70A7"/>
    <w:multiLevelType w:val="hybridMultilevel"/>
    <w:tmpl w:val="53C66BD2"/>
    <w:lvl w:ilvl="0" w:tplc="B282B334">
      <w:start w:val="1"/>
      <w:numFmt w:val="low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7A44692"/>
    <w:multiLevelType w:val="hybridMultilevel"/>
    <w:tmpl w:val="0C2E80D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E8E16C9"/>
    <w:multiLevelType w:val="hybridMultilevel"/>
    <w:tmpl w:val="A836AB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FAD1BEF"/>
    <w:multiLevelType w:val="hybridMultilevel"/>
    <w:tmpl w:val="C4323D1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3555043"/>
    <w:multiLevelType w:val="hybridMultilevel"/>
    <w:tmpl w:val="C23E3FF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4A333C4"/>
    <w:multiLevelType w:val="hybridMultilevel"/>
    <w:tmpl w:val="21B8E84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D2B03B8"/>
    <w:multiLevelType w:val="hybridMultilevel"/>
    <w:tmpl w:val="D2DA771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38C4E3B"/>
    <w:multiLevelType w:val="hybridMultilevel"/>
    <w:tmpl w:val="023613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8D916DA"/>
    <w:multiLevelType w:val="hybridMultilevel"/>
    <w:tmpl w:val="9D928F3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9A326FF"/>
    <w:multiLevelType w:val="hybridMultilevel"/>
    <w:tmpl w:val="5D8E8444"/>
    <w:lvl w:ilvl="0" w:tplc="04090001">
      <w:start w:val="1"/>
      <w:numFmt w:val="bullet"/>
      <w:lvlText w:val=""/>
      <w:lvlJc w:val="left"/>
      <w:pPr>
        <w:tabs>
          <w:tab w:val="num" w:pos="780"/>
        </w:tabs>
        <w:ind w:left="7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50C72996"/>
    <w:multiLevelType w:val="hybridMultilevel"/>
    <w:tmpl w:val="1744DC5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54E0634C"/>
    <w:multiLevelType w:val="hybridMultilevel"/>
    <w:tmpl w:val="62CA497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5F6C0E9A"/>
    <w:multiLevelType w:val="hybridMultilevel"/>
    <w:tmpl w:val="D7E4E4D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6E83179"/>
    <w:multiLevelType w:val="hybridMultilevel"/>
    <w:tmpl w:val="74CE6C9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442508A"/>
    <w:multiLevelType w:val="hybridMultilevel"/>
    <w:tmpl w:val="E35CD1C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7ABA104A"/>
    <w:multiLevelType w:val="hybridMultilevel"/>
    <w:tmpl w:val="4CC0F28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B007CE4"/>
    <w:multiLevelType w:val="hybridMultilevel"/>
    <w:tmpl w:val="06F4F8C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EBB30F3"/>
    <w:multiLevelType w:val="hybridMultilevel"/>
    <w:tmpl w:val="232235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6148"/>
    <w:rsid w:val="002D119D"/>
    <w:rsid w:val="002D6148"/>
    <w:rsid w:val="005273F9"/>
    <w:rsid w:val="00D669D8"/>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14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54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949</Words>
  <Characters>5415</Characters>
  <Application>Microsoft Office Word</Application>
  <DocSecurity>0</DocSecurity>
  <Lines>45</Lines>
  <Paragraphs>12</Paragraphs>
  <ScaleCrop>false</ScaleCrop>
  <Company/>
  <LinksUpToDate>false</LinksUpToDate>
  <CharactersWithSpaces>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jini</dc:creator>
  <cp:lastModifiedBy>jini</cp:lastModifiedBy>
  <cp:revision>2</cp:revision>
  <dcterms:created xsi:type="dcterms:W3CDTF">2011-03-23T05:37:00Z</dcterms:created>
  <dcterms:modified xsi:type="dcterms:W3CDTF">2011-05-04T14:43:00Z</dcterms:modified>
</cp:coreProperties>
</file>